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mallCaps/>
          <w:sz w:val="36"/>
          <w:szCs w:val="36"/>
        </w:rPr>
      </w:pPr>
      <w:r w:rsidRPr="00226B22">
        <w:rPr>
          <w:rFonts w:asciiTheme="majorHAnsi" w:hAnsiTheme="majorHAnsi" w:cstheme="majorHAnsi"/>
          <w:smallCaps/>
          <w:sz w:val="36"/>
          <w:szCs w:val="36"/>
        </w:rPr>
        <w:t>Levels of Government</w:t>
      </w: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**This assignment is a constructed response graded for accuracy (see rubric below)</w:t>
      </w: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b/>
          <w:sz w:val="24"/>
          <w:szCs w:val="24"/>
        </w:rPr>
        <w:t>Directions:</w:t>
      </w:r>
      <w:r w:rsidRPr="00226B22">
        <w:rPr>
          <w:rFonts w:asciiTheme="majorHAnsi" w:hAnsiTheme="majorHAnsi" w:cstheme="majorHAnsi"/>
          <w:sz w:val="24"/>
          <w:szCs w:val="24"/>
        </w:rPr>
        <w:t xml:space="preserve"> </w:t>
      </w:r>
      <w:r w:rsidRPr="00226B22">
        <w:rPr>
          <w:rFonts w:asciiTheme="majorHAnsi" w:hAnsiTheme="majorHAnsi" w:cstheme="majorHAnsi"/>
          <w:sz w:val="24"/>
          <w:szCs w:val="24"/>
        </w:rPr>
        <w:t>Answer the following questions with at least one specific example. You may choose your examples from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226B2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51A11" w:rsidRPr="00226B22" w:rsidRDefault="00226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the speakers we heard</w:t>
      </w:r>
    </w:p>
    <w:p w:rsidR="00651A11" w:rsidRPr="00226B22" w:rsidRDefault="00226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the websites you visited</w:t>
      </w:r>
    </w:p>
    <w:p w:rsidR="00651A11" w:rsidRPr="00226B22" w:rsidRDefault="00226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 xml:space="preserve">the preamble </w:t>
      </w:r>
    </w:p>
    <w:p w:rsidR="00651A11" w:rsidRDefault="00226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your parent interviews</w:t>
      </w:r>
    </w:p>
    <w:p w:rsidR="00226B22" w:rsidRPr="00226B22" w:rsidRDefault="00226B22" w:rsidP="00226B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Write in complete sentences, include details, and be sure you are accurate.</w:t>
      </w: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226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 xml:space="preserve">What is </w:t>
      </w:r>
      <w:r w:rsidRPr="00226B22">
        <w:rPr>
          <w:rFonts w:asciiTheme="majorHAnsi" w:hAnsiTheme="majorHAnsi" w:cstheme="majorHAnsi"/>
          <w:b/>
          <w:sz w:val="24"/>
          <w:szCs w:val="24"/>
        </w:rPr>
        <w:t>local</w:t>
      </w:r>
      <w:r w:rsidRPr="00226B22">
        <w:rPr>
          <w:rFonts w:asciiTheme="majorHAnsi" w:hAnsiTheme="majorHAnsi" w:cstheme="majorHAnsi"/>
          <w:sz w:val="24"/>
          <w:szCs w:val="24"/>
        </w:rPr>
        <w:t xml:space="preserve"> government?</w:t>
      </w: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What kinds of things does it do?</w:t>
      </w: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226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 xml:space="preserve">What is </w:t>
      </w:r>
      <w:r w:rsidRPr="00226B22">
        <w:rPr>
          <w:rFonts w:asciiTheme="majorHAnsi" w:hAnsiTheme="majorHAnsi" w:cstheme="majorHAnsi"/>
          <w:b/>
          <w:sz w:val="24"/>
          <w:szCs w:val="24"/>
        </w:rPr>
        <w:t>state</w:t>
      </w:r>
      <w:r w:rsidRPr="00226B22">
        <w:rPr>
          <w:rFonts w:asciiTheme="majorHAnsi" w:hAnsiTheme="majorHAnsi" w:cstheme="majorHAnsi"/>
          <w:sz w:val="24"/>
          <w:szCs w:val="24"/>
        </w:rPr>
        <w:t xml:space="preserve"> government?</w:t>
      </w: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What kinds of things does it do?</w:t>
      </w: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226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 xml:space="preserve">What is </w:t>
      </w:r>
      <w:r w:rsidRPr="00226B22">
        <w:rPr>
          <w:rFonts w:asciiTheme="majorHAnsi" w:hAnsiTheme="majorHAnsi" w:cstheme="majorHAnsi"/>
          <w:b/>
          <w:sz w:val="24"/>
          <w:szCs w:val="24"/>
        </w:rPr>
        <w:t>federal</w:t>
      </w:r>
      <w:r w:rsidRPr="00226B22">
        <w:rPr>
          <w:rFonts w:asciiTheme="majorHAnsi" w:hAnsiTheme="majorHAnsi" w:cstheme="majorHAnsi"/>
          <w:sz w:val="24"/>
          <w:szCs w:val="24"/>
        </w:rPr>
        <w:t xml:space="preserve"> government?</w:t>
      </w:r>
    </w:p>
    <w:p w:rsidR="00651A11" w:rsidRPr="00226B22" w:rsidRDefault="00226B2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sz w:val="24"/>
          <w:szCs w:val="24"/>
        </w:rPr>
      </w:pPr>
      <w:r w:rsidRPr="00226B22">
        <w:rPr>
          <w:rFonts w:asciiTheme="majorHAnsi" w:hAnsiTheme="majorHAnsi" w:cstheme="majorHAnsi"/>
          <w:sz w:val="24"/>
          <w:szCs w:val="24"/>
        </w:rPr>
        <w:t>What kinds of things does it do?</w:t>
      </w: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bookmarkStart w:id="0" w:name="_GoBack"/>
      <w:bookmarkEnd w:id="0"/>
    </w:p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1050"/>
        <w:gridCol w:w="1035"/>
        <w:gridCol w:w="1005"/>
      </w:tblGrid>
      <w:tr w:rsidR="00651A11" w:rsidRPr="00226B22">
        <w:trPr>
          <w:trHeight w:val="440"/>
        </w:trPr>
        <w:tc>
          <w:tcPr>
            <w:tcW w:w="62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ajorHAnsi" w:eastAsia="Georgia" w:hAnsiTheme="majorHAnsi" w:cstheme="majorHAnsi"/>
                <w:b/>
                <w:i/>
                <w:sz w:val="24"/>
                <w:szCs w:val="24"/>
                <w:highlight w:val="white"/>
              </w:rPr>
            </w:pPr>
            <w:r w:rsidRPr="00226B22">
              <w:rPr>
                <w:rFonts w:asciiTheme="majorHAnsi" w:eastAsia="Georgia" w:hAnsiTheme="majorHAnsi" w:cstheme="majorHAnsi"/>
                <w:b/>
                <w:i/>
                <w:sz w:val="24"/>
                <w:szCs w:val="24"/>
                <w:highlight w:val="white"/>
              </w:rPr>
              <w:t>Informative Response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6B22">
              <w:rPr>
                <w:rFonts w:asciiTheme="majorHAnsi" w:hAnsiTheme="majorHAnsi" w:cstheme="majorHAnsi"/>
                <w:sz w:val="18"/>
                <w:szCs w:val="18"/>
              </w:rPr>
              <w:t>Below, Near, Meets, Exceeds</w:t>
            </w:r>
          </w:p>
        </w:tc>
      </w:tr>
      <w:tr w:rsidR="00651A11" w:rsidRPr="00226B22">
        <w:trPr>
          <w:trHeight w:val="440"/>
        </w:trPr>
        <w:tc>
          <w:tcPr>
            <w:tcW w:w="6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A11" w:rsidRPr="00226B22" w:rsidRDefault="006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6B22">
              <w:rPr>
                <w:rFonts w:asciiTheme="majorHAnsi" w:hAnsiTheme="majorHAnsi" w:cstheme="majorHAnsi"/>
                <w:sz w:val="18"/>
                <w:szCs w:val="18"/>
              </w:rPr>
              <w:t>Q1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6B22">
              <w:rPr>
                <w:rFonts w:asciiTheme="majorHAnsi" w:hAnsiTheme="majorHAnsi" w:cstheme="majorHAnsi"/>
                <w:sz w:val="18"/>
                <w:szCs w:val="18"/>
              </w:rPr>
              <w:t>Q2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6B22">
              <w:rPr>
                <w:rFonts w:asciiTheme="majorHAnsi" w:hAnsiTheme="majorHAnsi" w:cstheme="majorHAnsi"/>
                <w:sz w:val="18"/>
                <w:szCs w:val="18"/>
              </w:rPr>
              <w:t>Q3</w:t>
            </w:r>
          </w:p>
        </w:tc>
      </w:tr>
      <w:tr w:rsidR="00651A11" w:rsidRPr="00226B22">
        <w:trPr>
          <w:trHeight w:val="420"/>
        </w:trPr>
        <w:tc>
          <w:tcPr>
            <w:tcW w:w="62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Theme="majorHAnsi" w:eastAsia="Calibri" w:hAnsiTheme="majorHAnsi" w:cstheme="majorHAnsi"/>
                <w:highlight w:val="white"/>
              </w:rPr>
            </w:pPr>
            <w:r w:rsidRPr="00226B22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  <w:t xml:space="preserve">Organization/Clarity: </w:t>
            </w:r>
            <w:r w:rsidRPr="00226B22">
              <w:rPr>
                <w:rFonts w:asciiTheme="majorHAnsi" w:eastAsia="Calibri" w:hAnsiTheme="majorHAnsi" w:cstheme="majorHAnsi"/>
                <w:highlight w:val="white"/>
              </w:rPr>
              <w:t>clear topic sentence, logical organization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</w:tr>
      <w:tr w:rsidR="00651A11" w:rsidRPr="00226B22">
        <w:trPr>
          <w:trHeight w:val="269"/>
        </w:trPr>
        <w:tc>
          <w:tcPr>
            <w:tcW w:w="6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51A11" w:rsidRPr="00226B22">
        <w:trPr>
          <w:trHeight w:val="420"/>
        </w:trPr>
        <w:tc>
          <w:tcPr>
            <w:tcW w:w="62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  <w:r w:rsidRPr="00226B22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  <w:t>Specifics:</w:t>
            </w:r>
            <w:r w:rsidRPr="00226B22">
              <w:rPr>
                <w:rFonts w:asciiTheme="majorHAnsi" w:eastAsia="Calibri" w:hAnsiTheme="majorHAnsi" w:cstheme="majorHAnsi"/>
                <w:highlight w:val="white"/>
              </w:rPr>
              <w:t>, evidence cited is specific and detailed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</w:tr>
      <w:tr w:rsidR="00651A11" w:rsidRPr="00226B22">
        <w:trPr>
          <w:trHeight w:val="269"/>
        </w:trPr>
        <w:tc>
          <w:tcPr>
            <w:tcW w:w="6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65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51A11" w:rsidRPr="00226B22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  <w:lastRenderedPageBreak/>
              <w:t xml:space="preserve">Content: </w:t>
            </w:r>
            <w:r w:rsidRPr="00226B22">
              <w:rPr>
                <w:rFonts w:asciiTheme="majorHAnsi" w:eastAsia="Calibri" w:hAnsiTheme="majorHAnsi" w:cstheme="majorHAnsi"/>
                <w:highlight w:val="white"/>
              </w:rPr>
              <w:t>evidence is accurate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 *</w:t>
            </w:r>
          </w:p>
        </w:tc>
      </w:tr>
      <w:tr w:rsidR="00651A11" w:rsidRPr="00226B22">
        <w:trPr>
          <w:trHeight w:val="420"/>
        </w:trPr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  <w:r w:rsidRPr="00226B22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  <w:t xml:space="preserve">Conventions: </w:t>
            </w:r>
            <w:r w:rsidRPr="00226B22">
              <w:rPr>
                <w:rFonts w:asciiTheme="majorHAnsi" w:eastAsia="Calibri" w:hAnsiTheme="majorHAnsi" w:cstheme="majorHAnsi"/>
                <w:highlight w:val="white"/>
              </w:rPr>
              <w:t>punctuation/spelling rules followed; school formal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26B22">
              <w:rPr>
                <w:rFonts w:asciiTheme="majorHAnsi" w:hAnsiTheme="majorHAnsi" w:cstheme="majorHAnsi"/>
              </w:rPr>
              <w:t>0 1 2</w:t>
            </w:r>
          </w:p>
        </w:tc>
      </w:tr>
      <w:tr w:rsidR="00651A11" w:rsidRPr="00226B22">
        <w:trPr>
          <w:trHeight w:val="420"/>
        </w:trPr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  <w:r w:rsidRPr="00226B22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  <w:t>total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11" w:rsidRPr="00226B22" w:rsidRDefault="0022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6B22">
              <w:rPr>
                <w:rFonts w:asciiTheme="majorHAnsi" w:hAnsiTheme="majorHAnsi" w:cstheme="majorHAnsi"/>
              </w:rPr>
              <w:t xml:space="preserve">                       </w:t>
            </w:r>
            <w:r w:rsidRPr="00226B22">
              <w:rPr>
                <w:rFonts w:asciiTheme="majorHAnsi" w:hAnsiTheme="majorHAnsi" w:cstheme="majorHAnsi"/>
                <w:sz w:val="28"/>
                <w:szCs w:val="28"/>
              </w:rPr>
              <w:t xml:space="preserve">  /20</w:t>
            </w:r>
          </w:p>
        </w:tc>
      </w:tr>
    </w:tbl>
    <w:p w:rsidR="00651A11" w:rsidRPr="00226B22" w:rsidRDefault="00651A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651A11" w:rsidRPr="00226B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941"/>
    <w:multiLevelType w:val="multilevel"/>
    <w:tmpl w:val="6B564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465D80"/>
    <w:multiLevelType w:val="multilevel"/>
    <w:tmpl w:val="A53C73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A11"/>
    <w:rsid w:val="00226B22"/>
    <w:rsid w:val="006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2</cp:revision>
  <dcterms:created xsi:type="dcterms:W3CDTF">2021-12-20T20:32:00Z</dcterms:created>
  <dcterms:modified xsi:type="dcterms:W3CDTF">2021-12-20T20:34:00Z</dcterms:modified>
</cp:coreProperties>
</file>